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3A4F2" w14:textId="77777777" w:rsidR="00B42FBC" w:rsidRPr="00806E6C" w:rsidRDefault="00B15229" w:rsidP="00B42FBC">
      <w:pPr>
        <w:pStyle w:val="Heading1"/>
        <w:spacing w:before="0" w:after="0"/>
        <w:jc w:val="center"/>
        <w:rPr>
          <w:rFonts w:ascii="Arial" w:hAnsi="Arial" w:cs="Arial"/>
        </w:rPr>
      </w:pPr>
      <w:r w:rsidRPr="00806E6C">
        <w:rPr>
          <w:rFonts w:ascii="Arial" w:hAnsi="Arial" w:cs="Arial"/>
        </w:rPr>
        <w:t>Kirklington Parish Council Meeting</w:t>
      </w:r>
    </w:p>
    <w:p w14:paraId="4ED5AEB9" w14:textId="1B6F1C0B" w:rsidR="00B15229" w:rsidRPr="00806E6C" w:rsidRDefault="00B15229" w:rsidP="00B42FBC">
      <w:pPr>
        <w:pStyle w:val="Heading1"/>
        <w:spacing w:before="0" w:after="0"/>
        <w:jc w:val="center"/>
        <w:rPr>
          <w:rFonts w:ascii="Arial" w:hAnsi="Arial" w:cs="Arial"/>
          <w:sz w:val="20"/>
          <w:szCs w:val="20"/>
        </w:rPr>
      </w:pPr>
      <w:r w:rsidRPr="00806E6C">
        <w:rPr>
          <w:rFonts w:ascii="Arial" w:hAnsi="Arial" w:cs="Arial"/>
          <w:b w:val="0"/>
          <w:bCs w:val="0"/>
          <w:i/>
          <w:iCs/>
          <w:sz w:val="20"/>
          <w:szCs w:val="20"/>
        </w:rPr>
        <w:t xml:space="preserve">Agenda for meeting on </w:t>
      </w:r>
      <w:r w:rsidR="001A3CC4" w:rsidRPr="00806E6C">
        <w:rPr>
          <w:rFonts w:ascii="Arial" w:hAnsi="Arial" w:cs="Arial"/>
          <w:b w:val="0"/>
          <w:bCs w:val="0"/>
          <w:i/>
          <w:iCs/>
          <w:sz w:val="20"/>
          <w:szCs w:val="20"/>
        </w:rPr>
        <w:t>15</w:t>
      </w:r>
      <w:r w:rsidR="001A3CC4" w:rsidRPr="00806E6C">
        <w:rPr>
          <w:rFonts w:ascii="Arial" w:hAnsi="Arial" w:cs="Arial"/>
          <w:b w:val="0"/>
          <w:bCs w:val="0"/>
          <w:i/>
          <w:iCs/>
          <w:sz w:val="20"/>
          <w:szCs w:val="20"/>
          <w:vertAlign w:val="superscript"/>
        </w:rPr>
        <w:t>th</w:t>
      </w:r>
      <w:r w:rsidR="001A3CC4" w:rsidRPr="00806E6C">
        <w:rPr>
          <w:rFonts w:ascii="Arial" w:hAnsi="Arial" w:cs="Arial"/>
          <w:b w:val="0"/>
          <w:bCs w:val="0"/>
          <w:i/>
          <w:iCs/>
          <w:sz w:val="20"/>
          <w:szCs w:val="20"/>
        </w:rPr>
        <w:t xml:space="preserve"> October</w:t>
      </w:r>
      <w:r w:rsidR="00352E1E" w:rsidRPr="00806E6C">
        <w:rPr>
          <w:rFonts w:ascii="Arial" w:hAnsi="Arial" w:cs="Arial"/>
          <w:b w:val="0"/>
          <w:bCs w:val="0"/>
          <w:i/>
          <w:iCs/>
          <w:sz w:val="20"/>
          <w:szCs w:val="20"/>
        </w:rPr>
        <w:t xml:space="preserve"> 2020</w:t>
      </w:r>
      <w:r w:rsidRPr="00806E6C">
        <w:rPr>
          <w:rFonts w:ascii="Arial" w:hAnsi="Arial" w:cs="Arial"/>
          <w:b w:val="0"/>
          <w:bCs w:val="0"/>
          <w:i/>
          <w:iCs/>
          <w:sz w:val="20"/>
          <w:szCs w:val="20"/>
        </w:rPr>
        <w:t xml:space="preserve"> at 7.</w:t>
      </w:r>
      <w:r w:rsidR="00352E1E" w:rsidRPr="00806E6C">
        <w:rPr>
          <w:rFonts w:ascii="Arial" w:hAnsi="Arial" w:cs="Arial"/>
          <w:b w:val="0"/>
          <w:bCs w:val="0"/>
          <w:i/>
          <w:iCs/>
          <w:sz w:val="20"/>
          <w:szCs w:val="20"/>
        </w:rPr>
        <w:t>0</w:t>
      </w:r>
      <w:r w:rsidRPr="00806E6C">
        <w:rPr>
          <w:rFonts w:ascii="Arial" w:hAnsi="Arial" w:cs="Arial"/>
          <w:b w:val="0"/>
          <w:bCs w:val="0"/>
          <w:i/>
          <w:iCs/>
          <w:sz w:val="20"/>
          <w:szCs w:val="20"/>
        </w:rPr>
        <w:t>0pm</w:t>
      </w:r>
    </w:p>
    <w:p w14:paraId="3220A7EF" w14:textId="2BA7EB25" w:rsidR="00B15229" w:rsidRDefault="00874494" w:rsidP="00B42FBC">
      <w:pPr>
        <w:pStyle w:val="Heading1"/>
        <w:jc w:val="center"/>
        <w:rPr>
          <w:rFonts w:ascii="Arial" w:hAnsi="Arial" w:cs="Arial"/>
          <w:sz w:val="20"/>
          <w:szCs w:val="20"/>
        </w:rPr>
      </w:pPr>
      <w:r w:rsidRPr="00B42FBC">
        <w:rPr>
          <w:rFonts w:ascii="Arial" w:hAnsi="Arial" w:cs="Arial"/>
          <w:sz w:val="20"/>
          <w:szCs w:val="20"/>
        </w:rPr>
        <w:t>Please note that due to the COVID-19 Lockdown, the meeting will be held online.  If you wish to join the meeting, please contact the Clerk for information.</w:t>
      </w:r>
    </w:p>
    <w:p w14:paraId="63F4BF7C" w14:textId="77777777" w:rsidR="00B42FBC" w:rsidRPr="00B42FBC" w:rsidRDefault="00B42FBC" w:rsidP="00B42FBC"/>
    <w:p w14:paraId="29D73931" w14:textId="77777777"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 xml:space="preserve">Apologies for absence </w:t>
      </w:r>
    </w:p>
    <w:p w14:paraId="40B9DD93" w14:textId="77777777"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Declaration of interest</w:t>
      </w:r>
    </w:p>
    <w:p w14:paraId="357622E6" w14:textId="619EDDC6"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Minutes of last meeting (</w:t>
      </w:r>
      <w:r w:rsidR="001A3CC4" w:rsidRPr="00B42FBC">
        <w:rPr>
          <w:rFonts w:ascii="Arial" w:hAnsi="Arial" w:cs="Arial"/>
          <w:sz w:val="20"/>
          <w:szCs w:val="20"/>
        </w:rPr>
        <w:t>28</w:t>
      </w:r>
      <w:r w:rsidR="00352E1E" w:rsidRPr="00B42FBC">
        <w:rPr>
          <w:rFonts w:ascii="Arial" w:hAnsi="Arial" w:cs="Arial"/>
          <w:sz w:val="20"/>
          <w:szCs w:val="20"/>
          <w:vertAlign w:val="superscript"/>
        </w:rPr>
        <w:t>th</w:t>
      </w:r>
      <w:r w:rsidR="00352E1E" w:rsidRPr="00B42FBC">
        <w:rPr>
          <w:rFonts w:ascii="Arial" w:hAnsi="Arial" w:cs="Arial"/>
          <w:sz w:val="20"/>
          <w:szCs w:val="20"/>
        </w:rPr>
        <w:t xml:space="preserve"> </w:t>
      </w:r>
      <w:r w:rsidR="0073101C" w:rsidRPr="00B42FBC">
        <w:rPr>
          <w:rFonts w:ascii="Arial" w:hAnsi="Arial" w:cs="Arial"/>
          <w:sz w:val="20"/>
          <w:szCs w:val="20"/>
        </w:rPr>
        <w:t>July</w:t>
      </w:r>
      <w:r w:rsidR="00352E1E" w:rsidRPr="00B42FBC">
        <w:rPr>
          <w:rFonts w:ascii="Arial" w:hAnsi="Arial" w:cs="Arial"/>
          <w:sz w:val="20"/>
          <w:szCs w:val="20"/>
        </w:rPr>
        <w:t xml:space="preserve"> </w:t>
      </w:r>
      <w:r w:rsidRPr="00B42FBC">
        <w:rPr>
          <w:rFonts w:ascii="Arial" w:hAnsi="Arial" w:cs="Arial"/>
          <w:sz w:val="20"/>
          <w:szCs w:val="20"/>
        </w:rPr>
        <w:t xml:space="preserve">2020) – </w:t>
      </w:r>
      <w:r w:rsidRPr="00B42FBC">
        <w:rPr>
          <w:rFonts w:ascii="Arial" w:hAnsi="Arial" w:cs="Arial"/>
          <w:i/>
          <w:sz w:val="20"/>
          <w:szCs w:val="20"/>
        </w:rPr>
        <w:t>to sign-off the minutes of the previous meeting as being a true record</w:t>
      </w:r>
    </w:p>
    <w:p w14:paraId="1025AADF" w14:textId="4A6116F4"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Adjournment for matters to be raised by the public for future consideration</w:t>
      </w:r>
      <w:r w:rsidR="00874494" w:rsidRPr="00B42FBC">
        <w:rPr>
          <w:rFonts w:ascii="Arial" w:hAnsi="Arial" w:cs="Arial"/>
          <w:sz w:val="20"/>
          <w:szCs w:val="20"/>
        </w:rPr>
        <w:t>, and County/District Councillor items</w:t>
      </w:r>
    </w:p>
    <w:p w14:paraId="09BA657C" w14:textId="449ECAD3" w:rsidR="00771C2B" w:rsidRPr="00B42FBC" w:rsidRDefault="00771C2B" w:rsidP="00B15229">
      <w:pPr>
        <w:numPr>
          <w:ilvl w:val="0"/>
          <w:numId w:val="3"/>
        </w:numPr>
        <w:jc w:val="both"/>
        <w:rPr>
          <w:rFonts w:ascii="Arial" w:hAnsi="Arial" w:cs="Arial"/>
          <w:sz w:val="20"/>
          <w:szCs w:val="20"/>
        </w:rPr>
      </w:pPr>
      <w:r w:rsidRPr="00B42FBC">
        <w:rPr>
          <w:rFonts w:ascii="Arial" w:hAnsi="Arial" w:cs="Arial"/>
          <w:sz w:val="20"/>
          <w:szCs w:val="20"/>
        </w:rPr>
        <w:t xml:space="preserve">Flooding (TB/GW) – </w:t>
      </w:r>
      <w:r w:rsidRPr="00B42FBC">
        <w:rPr>
          <w:rFonts w:ascii="Arial" w:hAnsi="Arial" w:cs="Arial"/>
          <w:i/>
          <w:iCs/>
          <w:sz w:val="20"/>
          <w:szCs w:val="20"/>
        </w:rPr>
        <w:t>updates about the dyke; review the possibility of setting up a subgroup / working party</w:t>
      </w:r>
      <w:r w:rsidRPr="00B42FBC">
        <w:rPr>
          <w:rFonts w:ascii="Arial" w:hAnsi="Arial" w:cs="Arial"/>
          <w:sz w:val="20"/>
          <w:szCs w:val="20"/>
        </w:rPr>
        <w:t xml:space="preserve"> </w:t>
      </w:r>
    </w:p>
    <w:p w14:paraId="1AD7DF11" w14:textId="29B1EB50" w:rsidR="00771C2B" w:rsidRPr="00B42FBC" w:rsidRDefault="00771C2B" w:rsidP="00B15229">
      <w:pPr>
        <w:numPr>
          <w:ilvl w:val="0"/>
          <w:numId w:val="3"/>
        </w:numPr>
        <w:jc w:val="both"/>
        <w:rPr>
          <w:rFonts w:ascii="Arial" w:hAnsi="Arial" w:cs="Arial"/>
          <w:i/>
          <w:iCs/>
          <w:sz w:val="20"/>
          <w:szCs w:val="20"/>
        </w:rPr>
      </w:pPr>
      <w:r w:rsidRPr="00B42FBC">
        <w:rPr>
          <w:rFonts w:ascii="Arial" w:hAnsi="Arial" w:cs="Arial"/>
          <w:sz w:val="20"/>
          <w:szCs w:val="20"/>
        </w:rPr>
        <w:t xml:space="preserve">Storm drains (IW) – </w:t>
      </w:r>
      <w:r w:rsidRPr="00B42FBC">
        <w:rPr>
          <w:rFonts w:ascii="Arial" w:hAnsi="Arial" w:cs="Arial"/>
          <w:i/>
          <w:iCs/>
          <w:sz w:val="20"/>
          <w:szCs w:val="20"/>
        </w:rPr>
        <w:t>review works that have taken / are taking place</w:t>
      </w:r>
    </w:p>
    <w:p w14:paraId="1018F446" w14:textId="1A4014F1" w:rsidR="00C96A1B" w:rsidRPr="00B42FBC" w:rsidRDefault="001A3CC4" w:rsidP="00502E9F">
      <w:pPr>
        <w:numPr>
          <w:ilvl w:val="0"/>
          <w:numId w:val="3"/>
        </w:numPr>
        <w:jc w:val="both"/>
        <w:rPr>
          <w:rFonts w:ascii="Arial" w:hAnsi="Arial" w:cs="Arial"/>
          <w:sz w:val="20"/>
          <w:szCs w:val="20"/>
        </w:rPr>
      </w:pPr>
      <w:r w:rsidRPr="00B42FBC">
        <w:rPr>
          <w:rFonts w:ascii="Arial" w:hAnsi="Arial" w:cs="Arial"/>
          <w:sz w:val="20"/>
          <w:szCs w:val="20"/>
        </w:rPr>
        <w:t xml:space="preserve">Traffic Report (IW) – </w:t>
      </w:r>
      <w:r w:rsidRPr="00B42FBC">
        <w:rPr>
          <w:rFonts w:ascii="Arial" w:hAnsi="Arial" w:cs="Arial"/>
          <w:i/>
          <w:iCs/>
          <w:sz w:val="20"/>
          <w:szCs w:val="20"/>
        </w:rPr>
        <w:t>Accident stats</w:t>
      </w:r>
    </w:p>
    <w:p w14:paraId="285FCAF1" w14:textId="77777777" w:rsidR="00B15229" w:rsidRPr="00B42FBC" w:rsidRDefault="00B15229" w:rsidP="0073101C">
      <w:pPr>
        <w:numPr>
          <w:ilvl w:val="0"/>
          <w:numId w:val="3"/>
        </w:numPr>
        <w:jc w:val="both"/>
        <w:rPr>
          <w:rFonts w:ascii="Arial" w:hAnsi="Arial" w:cs="Arial"/>
          <w:sz w:val="20"/>
          <w:szCs w:val="20"/>
        </w:rPr>
      </w:pPr>
      <w:r w:rsidRPr="00B42FBC">
        <w:rPr>
          <w:rFonts w:ascii="Arial" w:hAnsi="Arial" w:cs="Arial"/>
          <w:sz w:val="20"/>
          <w:szCs w:val="20"/>
        </w:rPr>
        <w:t>Financial matters (IW):</w:t>
      </w:r>
    </w:p>
    <w:p w14:paraId="7DF94B26" w14:textId="02B76C0E" w:rsidR="002050C2" w:rsidRPr="00B42FBC" w:rsidRDefault="002050C2" w:rsidP="00B15229">
      <w:pPr>
        <w:numPr>
          <w:ilvl w:val="1"/>
          <w:numId w:val="3"/>
        </w:numPr>
        <w:jc w:val="both"/>
        <w:rPr>
          <w:rFonts w:ascii="Arial" w:hAnsi="Arial" w:cs="Arial"/>
          <w:sz w:val="20"/>
          <w:szCs w:val="20"/>
        </w:rPr>
      </w:pPr>
      <w:r w:rsidRPr="00B42FBC">
        <w:rPr>
          <w:rFonts w:ascii="Arial" w:hAnsi="Arial" w:cs="Arial"/>
          <w:sz w:val="20"/>
          <w:szCs w:val="20"/>
        </w:rPr>
        <w:t xml:space="preserve">Clerk payment – </w:t>
      </w:r>
      <w:r w:rsidRPr="00B42FBC">
        <w:rPr>
          <w:rFonts w:ascii="Arial" w:hAnsi="Arial" w:cs="Arial"/>
          <w:i/>
          <w:iCs/>
          <w:sz w:val="20"/>
          <w:szCs w:val="20"/>
        </w:rPr>
        <w:t>authorise payment</w:t>
      </w:r>
      <w:r w:rsidR="001A3CC4" w:rsidRPr="00B42FBC">
        <w:rPr>
          <w:rFonts w:ascii="Arial" w:hAnsi="Arial" w:cs="Arial"/>
          <w:i/>
          <w:iCs/>
          <w:sz w:val="20"/>
          <w:szCs w:val="20"/>
        </w:rPr>
        <w:t>s</w:t>
      </w:r>
      <w:r w:rsidRPr="00B42FBC">
        <w:rPr>
          <w:rFonts w:ascii="Arial" w:hAnsi="Arial" w:cs="Arial"/>
          <w:i/>
          <w:iCs/>
          <w:sz w:val="20"/>
          <w:szCs w:val="20"/>
        </w:rPr>
        <w:t xml:space="preserve"> for </w:t>
      </w:r>
      <w:r w:rsidR="001A3CC4" w:rsidRPr="00B42FBC">
        <w:rPr>
          <w:rFonts w:ascii="Arial" w:hAnsi="Arial" w:cs="Arial"/>
          <w:i/>
          <w:iCs/>
          <w:sz w:val="20"/>
          <w:szCs w:val="20"/>
        </w:rPr>
        <w:t>Aug &amp; Sept</w:t>
      </w:r>
    </w:p>
    <w:p w14:paraId="51B8FC33" w14:textId="66CA0CE6" w:rsidR="00A748BF" w:rsidRPr="00B42FBC" w:rsidRDefault="00A748BF" w:rsidP="00B15229">
      <w:pPr>
        <w:numPr>
          <w:ilvl w:val="1"/>
          <w:numId w:val="3"/>
        </w:numPr>
        <w:jc w:val="both"/>
        <w:rPr>
          <w:rFonts w:ascii="Arial" w:hAnsi="Arial" w:cs="Arial"/>
          <w:sz w:val="20"/>
          <w:szCs w:val="20"/>
        </w:rPr>
      </w:pPr>
      <w:r w:rsidRPr="00B42FBC">
        <w:rPr>
          <w:rFonts w:ascii="Arial" w:hAnsi="Arial" w:cs="Arial"/>
          <w:sz w:val="20"/>
          <w:szCs w:val="20"/>
        </w:rPr>
        <w:t xml:space="preserve">Precept </w:t>
      </w:r>
      <w:r w:rsidRPr="00B42FBC">
        <w:rPr>
          <w:rFonts w:ascii="Arial" w:hAnsi="Arial" w:cs="Arial"/>
          <w:i/>
          <w:iCs/>
          <w:sz w:val="20"/>
          <w:szCs w:val="20"/>
        </w:rPr>
        <w:t>– confirmation for receipt of precept £3100.00</w:t>
      </w:r>
    </w:p>
    <w:p w14:paraId="22F3F92A" w14:textId="4FC572D0" w:rsidR="00B15229" w:rsidRPr="00B42FBC" w:rsidRDefault="00A748BF" w:rsidP="00B42FBC">
      <w:pPr>
        <w:numPr>
          <w:ilvl w:val="1"/>
          <w:numId w:val="3"/>
        </w:numPr>
        <w:jc w:val="both"/>
        <w:rPr>
          <w:rFonts w:ascii="Arial" w:hAnsi="Arial" w:cs="Arial"/>
          <w:sz w:val="20"/>
          <w:szCs w:val="20"/>
        </w:rPr>
      </w:pPr>
      <w:r w:rsidRPr="00B42FBC">
        <w:rPr>
          <w:rFonts w:ascii="Arial" w:hAnsi="Arial" w:cs="Arial"/>
          <w:sz w:val="20"/>
          <w:szCs w:val="20"/>
        </w:rPr>
        <w:t>Cheque payments</w:t>
      </w:r>
      <w:r w:rsidR="0073101C" w:rsidRPr="00B42FBC">
        <w:rPr>
          <w:rFonts w:ascii="Arial" w:hAnsi="Arial" w:cs="Arial"/>
          <w:sz w:val="20"/>
          <w:szCs w:val="20"/>
        </w:rPr>
        <w:t xml:space="preserve"> </w:t>
      </w:r>
      <w:r w:rsidR="00FD2AE2" w:rsidRPr="00B42FBC">
        <w:rPr>
          <w:rFonts w:ascii="Arial" w:hAnsi="Arial" w:cs="Arial"/>
          <w:sz w:val="20"/>
          <w:szCs w:val="20"/>
        </w:rPr>
        <w:t xml:space="preserve">– </w:t>
      </w:r>
      <w:r w:rsidRPr="00B42FBC">
        <w:rPr>
          <w:rFonts w:ascii="Arial" w:hAnsi="Arial" w:cs="Arial"/>
          <w:i/>
          <w:iCs/>
          <w:sz w:val="20"/>
          <w:szCs w:val="20"/>
        </w:rPr>
        <w:t>review cheque payments that need to be authorised</w:t>
      </w:r>
    </w:p>
    <w:p w14:paraId="04AA9408" w14:textId="31AA7ED9" w:rsidR="00C96A1B" w:rsidRPr="00B42FBC" w:rsidRDefault="00DC4173" w:rsidP="00B15229">
      <w:pPr>
        <w:numPr>
          <w:ilvl w:val="0"/>
          <w:numId w:val="3"/>
        </w:numPr>
        <w:jc w:val="both"/>
        <w:rPr>
          <w:rFonts w:ascii="Arial" w:hAnsi="Arial" w:cs="Arial"/>
          <w:sz w:val="20"/>
          <w:szCs w:val="20"/>
        </w:rPr>
      </w:pPr>
      <w:r w:rsidRPr="00B42FBC">
        <w:rPr>
          <w:rFonts w:ascii="Arial" w:hAnsi="Arial" w:cs="Arial"/>
          <w:sz w:val="20"/>
          <w:szCs w:val="20"/>
        </w:rPr>
        <w:t>Planning</w:t>
      </w:r>
      <w:r w:rsidR="00C96A1B" w:rsidRPr="00B42FBC">
        <w:rPr>
          <w:rFonts w:ascii="Arial" w:hAnsi="Arial" w:cs="Arial"/>
          <w:sz w:val="20"/>
          <w:szCs w:val="20"/>
        </w:rPr>
        <w:t xml:space="preserve"> (</w:t>
      </w:r>
      <w:r w:rsidRPr="00B42FBC">
        <w:rPr>
          <w:rFonts w:ascii="Arial" w:hAnsi="Arial" w:cs="Arial"/>
          <w:sz w:val="20"/>
          <w:szCs w:val="20"/>
        </w:rPr>
        <w:t>HC</w:t>
      </w:r>
      <w:r w:rsidR="00C96A1B" w:rsidRPr="00B42FBC">
        <w:rPr>
          <w:rFonts w:ascii="Arial" w:hAnsi="Arial" w:cs="Arial"/>
          <w:sz w:val="20"/>
          <w:szCs w:val="20"/>
        </w:rPr>
        <w:t>)</w:t>
      </w:r>
      <w:r w:rsidR="007A7B01" w:rsidRPr="00B42FBC">
        <w:rPr>
          <w:rFonts w:ascii="Arial" w:hAnsi="Arial" w:cs="Arial"/>
          <w:sz w:val="20"/>
          <w:szCs w:val="20"/>
        </w:rPr>
        <w:t xml:space="preserve"> </w:t>
      </w:r>
      <w:r w:rsidR="004134A1" w:rsidRPr="00B42FBC">
        <w:rPr>
          <w:rFonts w:ascii="Arial" w:hAnsi="Arial" w:cs="Arial"/>
          <w:sz w:val="20"/>
          <w:szCs w:val="20"/>
        </w:rPr>
        <w:t>– all cases are for info only:</w:t>
      </w:r>
    </w:p>
    <w:p w14:paraId="1EFDAD3B" w14:textId="7E88D17F" w:rsidR="001715A3" w:rsidRPr="00B42FBC" w:rsidRDefault="00E03705" w:rsidP="00C96A1B">
      <w:pPr>
        <w:pStyle w:val="ListParagraph"/>
        <w:numPr>
          <w:ilvl w:val="1"/>
          <w:numId w:val="3"/>
        </w:numPr>
        <w:rPr>
          <w:rFonts w:ascii="Arial" w:hAnsi="Arial" w:cs="Arial"/>
        </w:rPr>
      </w:pPr>
      <w:r w:rsidRPr="00B42FBC">
        <w:rPr>
          <w:rFonts w:ascii="Arial" w:hAnsi="Arial" w:cs="Arial"/>
        </w:rPr>
        <w:t>20/01380/HOUSE</w:t>
      </w:r>
      <w:r w:rsidR="001715A3" w:rsidRPr="00B42FBC">
        <w:rPr>
          <w:rFonts w:ascii="Arial" w:hAnsi="Arial" w:cs="Arial"/>
        </w:rPr>
        <w:t xml:space="preserve"> – </w:t>
      </w:r>
      <w:r w:rsidRPr="00B42FBC">
        <w:rPr>
          <w:rFonts w:ascii="Arial" w:hAnsi="Arial" w:cs="Arial"/>
        </w:rPr>
        <w:t xml:space="preserve">Greet </w:t>
      </w:r>
      <w:proofErr w:type="spellStart"/>
      <w:r w:rsidRPr="00B42FBC">
        <w:rPr>
          <w:rFonts w:ascii="Arial" w:hAnsi="Arial" w:cs="Arial"/>
        </w:rPr>
        <w:t>Bourne</w:t>
      </w:r>
      <w:proofErr w:type="spellEnd"/>
      <w:r w:rsidRPr="00B42FBC">
        <w:rPr>
          <w:rFonts w:ascii="Arial" w:hAnsi="Arial" w:cs="Arial"/>
        </w:rPr>
        <w:t>, Southwell Rd</w:t>
      </w:r>
      <w:r w:rsidR="001715A3" w:rsidRPr="00B42FBC">
        <w:rPr>
          <w:rFonts w:ascii="Arial" w:hAnsi="Arial" w:cs="Arial"/>
        </w:rPr>
        <w:t xml:space="preserve"> – </w:t>
      </w:r>
      <w:r w:rsidRPr="00B42FBC">
        <w:rPr>
          <w:rFonts w:ascii="Arial" w:hAnsi="Arial" w:cs="Arial"/>
        </w:rPr>
        <w:t>erection of car port</w:t>
      </w:r>
      <w:r w:rsidR="001715A3" w:rsidRPr="00B42FBC">
        <w:rPr>
          <w:rFonts w:ascii="Arial" w:hAnsi="Arial" w:cs="Arial"/>
        </w:rPr>
        <w:t xml:space="preserve"> </w:t>
      </w:r>
      <w:r w:rsidRPr="00B42FBC">
        <w:rPr>
          <w:rFonts w:ascii="Arial" w:hAnsi="Arial" w:cs="Arial"/>
        </w:rPr>
        <w:t xml:space="preserve">and store to front of property and a rear single store extension. </w:t>
      </w:r>
      <w:bookmarkStart w:id="0" w:name="_Hlk53172354"/>
      <w:r w:rsidRPr="00B42FBC">
        <w:rPr>
          <w:rFonts w:ascii="Arial" w:hAnsi="Arial" w:cs="Arial"/>
          <w:b/>
          <w:bCs/>
        </w:rPr>
        <w:t xml:space="preserve">Decision of no objection </w:t>
      </w:r>
      <w:r w:rsidR="00433499" w:rsidRPr="00B42FBC">
        <w:rPr>
          <w:rFonts w:ascii="Arial" w:hAnsi="Arial" w:cs="Arial"/>
          <w:b/>
          <w:bCs/>
        </w:rPr>
        <w:t xml:space="preserve">(unanimous) </w:t>
      </w:r>
      <w:r w:rsidRPr="00B42FBC">
        <w:rPr>
          <w:rFonts w:ascii="Arial" w:hAnsi="Arial" w:cs="Arial"/>
          <w:b/>
          <w:bCs/>
        </w:rPr>
        <w:t>submitted</w:t>
      </w:r>
      <w:r w:rsidR="00433499" w:rsidRPr="00B42FBC">
        <w:rPr>
          <w:rFonts w:ascii="Arial" w:hAnsi="Arial" w:cs="Arial"/>
          <w:b/>
          <w:bCs/>
        </w:rPr>
        <w:t xml:space="preserve"> on the understanding that affected resident views were taken into consideration</w:t>
      </w:r>
      <w:r w:rsidRPr="00B42FBC">
        <w:rPr>
          <w:rFonts w:ascii="Arial" w:hAnsi="Arial" w:cs="Arial"/>
          <w:b/>
          <w:bCs/>
        </w:rPr>
        <w:t xml:space="preserve"> (reviewed by email)</w:t>
      </w:r>
      <w:bookmarkEnd w:id="0"/>
      <w:r w:rsidR="004134A1" w:rsidRPr="00B42FBC">
        <w:rPr>
          <w:rFonts w:ascii="Arial" w:hAnsi="Arial" w:cs="Arial"/>
          <w:b/>
          <w:bCs/>
        </w:rPr>
        <w:t>.  Ou</w:t>
      </w:r>
      <w:r w:rsidR="001271B5">
        <w:rPr>
          <w:rFonts w:ascii="Arial" w:hAnsi="Arial" w:cs="Arial"/>
          <w:b/>
          <w:bCs/>
        </w:rPr>
        <w:t>t</w:t>
      </w:r>
      <w:r w:rsidR="004134A1" w:rsidRPr="00B42FBC">
        <w:rPr>
          <w:rFonts w:ascii="Arial" w:hAnsi="Arial" w:cs="Arial"/>
          <w:b/>
          <w:bCs/>
        </w:rPr>
        <w:t>come – planning permission granted (info only)</w:t>
      </w:r>
    </w:p>
    <w:p w14:paraId="23B27607" w14:textId="4D1BD5DC" w:rsidR="00433499" w:rsidRPr="00B42FBC" w:rsidRDefault="00433499" w:rsidP="00C96A1B">
      <w:pPr>
        <w:pStyle w:val="ListParagraph"/>
        <w:numPr>
          <w:ilvl w:val="1"/>
          <w:numId w:val="3"/>
        </w:numPr>
        <w:rPr>
          <w:rFonts w:ascii="Arial" w:hAnsi="Arial" w:cs="Arial"/>
        </w:rPr>
      </w:pPr>
      <w:r w:rsidRPr="00B42FBC">
        <w:rPr>
          <w:rFonts w:ascii="Arial" w:hAnsi="Arial" w:cs="Arial"/>
        </w:rPr>
        <w:t>20/01571/FUL – land at Southwell Rd - construction of two field shelters for horses.</w:t>
      </w:r>
      <w:r w:rsidRPr="00B42FBC">
        <w:rPr>
          <w:rFonts w:ascii="Arial" w:hAnsi="Arial" w:cs="Arial"/>
          <w:b/>
          <w:bCs/>
        </w:rPr>
        <w:t xml:space="preserve">  Decision of no objection (unanimous) (reviewed by email)</w:t>
      </w:r>
    </w:p>
    <w:p w14:paraId="3FE82C64" w14:textId="09443996" w:rsidR="00433499" w:rsidRPr="00B42FBC" w:rsidRDefault="00433499" w:rsidP="00C96A1B">
      <w:pPr>
        <w:pStyle w:val="ListParagraph"/>
        <w:numPr>
          <w:ilvl w:val="1"/>
          <w:numId w:val="3"/>
        </w:numPr>
        <w:rPr>
          <w:rFonts w:ascii="Arial" w:hAnsi="Arial" w:cs="Arial"/>
        </w:rPr>
      </w:pPr>
      <w:r w:rsidRPr="00B42FBC">
        <w:rPr>
          <w:rFonts w:ascii="Arial" w:hAnsi="Arial" w:cs="Arial"/>
        </w:rPr>
        <w:t xml:space="preserve">20/01146/FUL – Holly Cottage, School Lane – construction of external staircase, door, two windows and rooflight to garage/car port to facilitate conversion to form accommodation at first floor level for occupants.  </w:t>
      </w:r>
      <w:r w:rsidRPr="00B42FBC">
        <w:rPr>
          <w:rFonts w:ascii="Arial" w:hAnsi="Arial" w:cs="Arial"/>
          <w:b/>
          <w:bCs/>
        </w:rPr>
        <w:t>Outcome – full planning permission granted (info only).</w:t>
      </w:r>
    </w:p>
    <w:p w14:paraId="1961E166" w14:textId="57050F84" w:rsidR="00433499" w:rsidRPr="00B42FBC" w:rsidRDefault="00433499" w:rsidP="00C96A1B">
      <w:pPr>
        <w:pStyle w:val="ListParagraph"/>
        <w:numPr>
          <w:ilvl w:val="1"/>
          <w:numId w:val="3"/>
        </w:numPr>
        <w:rPr>
          <w:rFonts w:ascii="Arial" w:hAnsi="Arial" w:cs="Arial"/>
        </w:rPr>
      </w:pPr>
      <w:r w:rsidRPr="00B42FBC">
        <w:rPr>
          <w:rFonts w:ascii="Arial" w:hAnsi="Arial" w:cs="Arial"/>
        </w:rPr>
        <w:t>20/01179/FUL – Little Corkhill Farm, Corkhill Lane – conversion of traditional barn to three holiday lets.</w:t>
      </w:r>
      <w:r w:rsidRPr="00B42FBC">
        <w:rPr>
          <w:rFonts w:ascii="Arial" w:hAnsi="Arial" w:cs="Arial"/>
          <w:b/>
          <w:bCs/>
        </w:rPr>
        <w:t xml:space="preserve">  Outcome – full planning permission granted (info only).</w:t>
      </w:r>
    </w:p>
    <w:p w14:paraId="78311D68" w14:textId="3EF45AB2" w:rsidR="00433499" w:rsidRPr="00B42FBC" w:rsidRDefault="00433499" w:rsidP="00C96A1B">
      <w:pPr>
        <w:pStyle w:val="ListParagraph"/>
        <w:numPr>
          <w:ilvl w:val="1"/>
          <w:numId w:val="3"/>
        </w:numPr>
        <w:rPr>
          <w:rFonts w:ascii="Arial" w:hAnsi="Arial" w:cs="Arial"/>
        </w:rPr>
      </w:pPr>
      <w:r w:rsidRPr="00B42FBC">
        <w:rPr>
          <w:rFonts w:ascii="Arial" w:hAnsi="Arial" w:cs="Arial"/>
        </w:rPr>
        <w:t>20/01159/FULM – Brickfield Farm, Hockerton Rd (Maxey’s) – proposed new farm shop and tearoom including ancillary accommodation and additional car parking facility</w:t>
      </w:r>
      <w:r w:rsidR="007A7B01" w:rsidRPr="00B42FBC">
        <w:rPr>
          <w:rFonts w:ascii="Arial" w:hAnsi="Arial" w:cs="Arial"/>
        </w:rPr>
        <w:t>.</w:t>
      </w:r>
      <w:r w:rsidR="007A7B01" w:rsidRPr="00B42FBC">
        <w:rPr>
          <w:rFonts w:ascii="Arial" w:hAnsi="Arial" w:cs="Arial"/>
          <w:b/>
          <w:bCs/>
        </w:rPr>
        <w:t xml:space="preserve">  Outcome – full planning permission granted (info only).</w:t>
      </w:r>
    </w:p>
    <w:p w14:paraId="471C982D" w14:textId="673541DC" w:rsidR="006B244F" w:rsidRPr="00B42FBC" w:rsidRDefault="00407E2F" w:rsidP="00B42FBC">
      <w:pPr>
        <w:pStyle w:val="ListParagraph"/>
        <w:numPr>
          <w:ilvl w:val="1"/>
          <w:numId w:val="3"/>
        </w:numPr>
        <w:rPr>
          <w:rFonts w:ascii="Arial" w:hAnsi="Arial" w:cs="Arial"/>
          <w:i/>
          <w:iCs/>
        </w:rPr>
      </w:pPr>
      <w:r w:rsidRPr="00B42FBC">
        <w:rPr>
          <w:rFonts w:ascii="Arial" w:hAnsi="Arial" w:cs="Arial"/>
        </w:rPr>
        <w:t xml:space="preserve">20/01777/FUL – Kirklington Primary School – </w:t>
      </w:r>
      <w:r w:rsidRPr="00B42FBC">
        <w:rPr>
          <w:rFonts w:ascii="Arial" w:hAnsi="Arial" w:cs="Arial"/>
          <w:i/>
          <w:iCs/>
        </w:rPr>
        <w:t xml:space="preserve">conversion of land to parking for staff including removal of some fencing, trees and hedgerow and installation of fencing, </w:t>
      </w:r>
      <w:r w:rsidR="00B42FBC" w:rsidRPr="00B42FBC">
        <w:rPr>
          <w:rFonts w:ascii="Arial" w:hAnsi="Arial" w:cs="Arial"/>
          <w:i/>
          <w:iCs/>
        </w:rPr>
        <w:t>gates,</w:t>
      </w:r>
      <w:r w:rsidRPr="00B42FBC">
        <w:rPr>
          <w:rFonts w:ascii="Arial" w:hAnsi="Arial" w:cs="Arial"/>
          <w:i/>
          <w:iCs/>
        </w:rPr>
        <w:t xml:space="preserve"> and steel bollards.  HC has contacted the Planning Dept to enquire if the Parish Council can still comment now that the status has been changed to applicant and are funding the project.</w:t>
      </w:r>
    </w:p>
    <w:p w14:paraId="2F06D1B0" w14:textId="76D6D701" w:rsidR="00DC4173" w:rsidRPr="00B42FBC" w:rsidRDefault="007A7B01" w:rsidP="00B15229">
      <w:pPr>
        <w:numPr>
          <w:ilvl w:val="0"/>
          <w:numId w:val="3"/>
        </w:numPr>
        <w:jc w:val="both"/>
        <w:rPr>
          <w:rFonts w:ascii="Arial" w:hAnsi="Arial" w:cs="Arial"/>
          <w:sz w:val="20"/>
          <w:szCs w:val="20"/>
        </w:rPr>
      </w:pPr>
      <w:r w:rsidRPr="00B42FBC">
        <w:rPr>
          <w:rFonts w:ascii="Arial" w:hAnsi="Arial" w:cs="Arial"/>
          <w:sz w:val="20"/>
          <w:szCs w:val="20"/>
        </w:rPr>
        <w:t>Potholes</w:t>
      </w:r>
      <w:r w:rsidR="00DC4173" w:rsidRPr="00B42FBC">
        <w:rPr>
          <w:rFonts w:ascii="Arial" w:hAnsi="Arial" w:cs="Arial"/>
          <w:sz w:val="20"/>
          <w:szCs w:val="20"/>
        </w:rPr>
        <w:t xml:space="preserve"> (</w:t>
      </w:r>
      <w:r w:rsidRPr="00B42FBC">
        <w:rPr>
          <w:rFonts w:ascii="Arial" w:hAnsi="Arial" w:cs="Arial"/>
          <w:sz w:val="20"/>
          <w:szCs w:val="20"/>
        </w:rPr>
        <w:t>IW</w:t>
      </w:r>
      <w:r w:rsidR="00DC4173" w:rsidRPr="00B42FBC">
        <w:rPr>
          <w:rFonts w:ascii="Arial" w:hAnsi="Arial" w:cs="Arial"/>
          <w:sz w:val="20"/>
          <w:szCs w:val="20"/>
        </w:rPr>
        <w:t xml:space="preserve">) – </w:t>
      </w:r>
      <w:r w:rsidR="00DC4173" w:rsidRPr="00B42FBC">
        <w:rPr>
          <w:rFonts w:ascii="Arial" w:hAnsi="Arial" w:cs="Arial"/>
          <w:i/>
          <w:iCs/>
          <w:sz w:val="20"/>
          <w:szCs w:val="20"/>
        </w:rPr>
        <w:t xml:space="preserve">to review </w:t>
      </w:r>
      <w:r w:rsidRPr="00B42FBC">
        <w:rPr>
          <w:rFonts w:ascii="Arial" w:hAnsi="Arial" w:cs="Arial"/>
          <w:i/>
          <w:iCs/>
          <w:sz w:val="20"/>
          <w:szCs w:val="20"/>
        </w:rPr>
        <w:t>potholes on A617</w:t>
      </w:r>
    </w:p>
    <w:p w14:paraId="2B032817" w14:textId="6A78F27A" w:rsidR="007A7B01" w:rsidRPr="00B42FBC" w:rsidRDefault="007A7B01" w:rsidP="00B15229">
      <w:pPr>
        <w:numPr>
          <w:ilvl w:val="0"/>
          <w:numId w:val="3"/>
        </w:numPr>
        <w:jc w:val="both"/>
        <w:rPr>
          <w:rFonts w:ascii="Arial" w:hAnsi="Arial" w:cs="Arial"/>
          <w:sz w:val="20"/>
          <w:szCs w:val="20"/>
        </w:rPr>
      </w:pPr>
      <w:r w:rsidRPr="00B42FBC">
        <w:rPr>
          <w:rFonts w:ascii="Arial" w:hAnsi="Arial" w:cs="Arial"/>
          <w:sz w:val="20"/>
          <w:szCs w:val="20"/>
        </w:rPr>
        <w:t>School parking and issues with photographs (HC / IW / all)</w:t>
      </w:r>
      <w:r w:rsidRPr="00B42FBC">
        <w:rPr>
          <w:rFonts w:ascii="Arial" w:hAnsi="Arial" w:cs="Arial"/>
          <w:i/>
          <w:iCs/>
          <w:sz w:val="20"/>
          <w:szCs w:val="20"/>
        </w:rPr>
        <w:t xml:space="preserve"> – review the current status of the parking project and funding, and issues raised regarding photography of parking</w:t>
      </w:r>
    </w:p>
    <w:p w14:paraId="12149F96" w14:textId="3E8B4198" w:rsidR="007A7B01" w:rsidRPr="00B42FBC" w:rsidRDefault="00405386" w:rsidP="00B15229">
      <w:pPr>
        <w:numPr>
          <w:ilvl w:val="0"/>
          <w:numId w:val="3"/>
        </w:numPr>
        <w:jc w:val="both"/>
        <w:rPr>
          <w:rFonts w:ascii="Arial" w:hAnsi="Arial" w:cs="Arial"/>
          <w:i/>
          <w:iCs/>
          <w:sz w:val="20"/>
          <w:szCs w:val="20"/>
        </w:rPr>
      </w:pPr>
      <w:r w:rsidRPr="00B42FBC">
        <w:rPr>
          <w:rFonts w:ascii="Arial" w:hAnsi="Arial" w:cs="Arial"/>
          <w:sz w:val="20"/>
          <w:szCs w:val="20"/>
        </w:rPr>
        <w:t xml:space="preserve">Mirrors (HC) – </w:t>
      </w:r>
      <w:r w:rsidRPr="00B42FBC">
        <w:rPr>
          <w:rFonts w:ascii="Arial" w:hAnsi="Arial" w:cs="Arial"/>
          <w:i/>
          <w:iCs/>
          <w:sz w:val="20"/>
          <w:szCs w:val="20"/>
        </w:rPr>
        <w:t>update regarding mirrors on Southwell Road</w:t>
      </w:r>
    </w:p>
    <w:p w14:paraId="3ADE4E7F" w14:textId="6DF5AD77" w:rsidR="001A3CC4" w:rsidRPr="00B42FBC" w:rsidRDefault="00C462A1" w:rsidP="00B15229">
      <w:pPr>
        <w:numPr>
          <w:ilvl w:val="0"/>
          <w:numId w:val="3"/>
        </w:numPr>
        <w:jc w:val="both"/>
        <w:rPr>
          <w:rFonts w:ascii="Arial" w:hAnsi="Arial" w:cs="Arial"/>
          <w:sz w:val="20"/>
          <w:szCs w:val="20"/>
        </w:rPr>
      </w:pPr>
      <w:r w:rsidRPr="00B42FBC">
        <w:rPr>
          <w:rFonts w:ascii="Arial" w:hAnsi="Arial" w:cs="Arial"/>
          <w:sz w:val="20"/>
          <w:szCs w:val="20"/>
        </w:rPr>
        <w:t>Parish Councillor Vacancy</w:t>
      </w:r>
      <w:r w:rsidR="001A3CC4" w:rsidRPr="00B42FBC">
        <w:rPr>
          <w:rFonts w:ascii="Arial" w:hAnsi="Arial" w:cs="Arial"/>
          <w:sz w:val="20"/>
          <w:szCs w:val="20"/>
        </w:rPr>
        <w:t xml:space="preserve"> (HC) – </w:t>
      </w:r>
      <w:r w:rsidRPr="00B42FBC">
        <w:rPr>
          <w:rFonts w:ascii="Arial" w:hAnsi="Arial" w:cs="Arial"/>
          <w:i/>
          <w:iCs/>
          <w:sz w:val="20"/>
          <w:szCs w:val="20"/>
        </w:rPr>
        <w:t>review the process for filling the impending vacancy</w:t>
      </w:r>
      <w:r w:rsidR="001A3CC4" w:rsidRPr="00B42FBC">
        <w:rPr>
          <w:rFonts w:ascii="Arial" w:hAnsi="Arial" w:cs="Arial"/>
          <w:sz w:val="20"/>
          <w:szCs w:val="20"/>
        </w:rPr>
        <w:t xml:space="preserve"> </w:t>
      </w:r>
    </w:p>
    <w:p w14:paraId="050CA7D8" w14:textId="12ED00DA" w:rsidR="00C462A1" w:rsidRPr="00B42FBC" w:rsidRDefault="00C462A1" w:rsidP="00B15229">
      <w:pPr>
        <w:numPr>
          <w:ilvl w:val="0"/>
          <w:numId w:val="3"/>
        </w:numPr>
        <w:jc w:val="both"/>
        <w:rPr>
          <w:rFonts w:ascii="Arial" w:hAnsi="Arial" w:cs="Arial"/>
          <w:sz w:val="20"/>
          <w:szCs w:val="20"/>
        </w:rPr>
      </w:pPr>
      <w:r w:rsidRPr="00B42FBC">
        <w:rPr>
          <w:rFonts w:ascii="Arial" w:hAnsi="Arial" w:cs="Arial"/>
          <w:sz w:val="20"/>
          <w:szCs w:val="20"/>
        </w:rPr>
        <w:t xml:space="preserve">Website Accessibility Legislation (HC) – </w:t>
      </w:r>
      <w:r w:rsidRPr="00B42FBC">
        <w:rPr>
          <w:rFonts w:ascii="Arial" w:hAnsi="Arial" w:cs="Arial"/>
          <w:i/>
          <w:iCs/>
          <w:sz w:val="20"/>
          <w:szCs w:val="20"/>
        </w:rPr>
        <w:t>review new legislation and actions taken / needed</w:t>
      </w:r>
    </w:p>
    <w:p w14:paraId="29466BC9" w14:textId="64C19A3E" w:rsidR="00C462A1" w:rsidRPr="00696C08" w:rsidRDefault="00C462A1" w:rsidP="00B15229">
      <w:pPr>
        <w:numPr>
          <w:ilvl w:val="0"/>
          <w:numId w:val="3"/>
        </w:numPr>
        <w:jc w:val="both"/>
        <w:rPr>
          <w:rFonts w:ascii="Arial" w:hAnsi="Arial" w:cs="Arial"/>
          <w:sz w:val="20"/>
          <w:szCs w:val="20"/>
        </w:rPr>
      </w:pPr>
      <w:r w:rsidRPr="00B42FBC">
        <w:rPr>
          <w:rFonts w:ascii="Arial" w:hAnsi="Arial" w:cs="Arial"/>
          <w:sz w:val="20"/>
          <w:szCs w:val="20"/>
        </w:rPr>
        <w:t xml:space="preserve">Christmas Tree (RSR) </w:t>
      </w:r>
      <w:r w:rsidRPr="00B42FBC">
        <w:rPr>
          <w:rFonts w:ascii="Arial" w:hAnsi="Arial" w:cs="Arial"/>
          <w:i/>
          <w:iCs/>
          <w:sz w:val="20"/>
          <w:szCs w:val="20"/>
        </w:rPr>
        <w:t>– organising the tree for this Christmas</w:t>
      </w:r>
    </w:p>
    <w:p w14:paraId="72471AC8" w14:textId="13637AEA" w:rsidR="00696C08" w:rsidRPr="00B42FBC" w:rsidRDefault="00696C08" w:rsidP="00B15229">
      <w:pPr>
        <w:numPr>
          <w:ilvl w:val="0"/>
          <w:numId w:val="3"/>
        </w:numPr>
        <w:jc w:val="both"/>
        <w:rPr>
          <w:rFonts w:ascii="Arial" w:hAnsi="Arial" w:cs="Arial"/>
          <w:sz w:val="20"/>
          <w:szCs w:val="20"/>
        </w:rPr>
      </w:pPr>
      <w:r w:rsidRPr="00696C08">
        <w:rPr>
          <w:rFonts w:ascii="Arial" w:hAnsi="Arial" w:cs="Arial"/>
          <w:sz w:val="20"/>
          <w:szCs w:val="20"/>
        </w:rPr>
        <w:t>Future meetings (HC</w:t>
      </w:r>
      <w:r>
        <w:rPr>
          <w:rFonts w:ascii="Arial" w:hAnsi="Arial" w:cs="Arial"/>
          <w:i/>
          <w:iCs/>
          <w:sz w:val="20"/>
          <w:szCs w:val="20"/>
        </w:rPr>
        <w:t>) – review when future meetings should be held</w:t>
      </w:r>
    </w:p>
    <w:p w14:paraId="2EE53B7B" w14:textId="665B0586" w:rsidR="00C462A1" w:rsidRPr="00B42FBC" w:rsidRDefault="00407E2F" w:rsidP="00B15229">
      <w:pPr>
        <w:numPr>
          <w:ilvl w:val="0"/>
          <w:numId w:val="3"/>
        </w:numPr>
        <w:jc w:val="both"/>
        <w:rPr>
          <w:rFonts w:ascii="Arial" w:hAnsi="Arial" w:cs="Arial"/>
          <w:sz w:val="20"/>
          <w:szCs w:val="20"/>
        </w:rPr>
      </w:pPr>
      <w:r w:rsidRPr="00B42FBC">
        <w:rPr>
          <w:rFonts w:ascii="Arial" w:hAnsi="Arial" w:cs="Arial"/>
          <w:sz w:val="20"/>
          <w:szCs w:val="20"/>
        </w:rPr>
        <w:t xml:space="preserve">Correspondence (HC) </w:t>
      </w:r>
      <w:r w:rsidRPr="00B42FBC">
        <w:rPr>
          <w:rFonts w:ascii="Arial" w:hAnsi="Arial" w:cs="Arial"/>
          <w:i/>
          <w:iCs/>
          <w:sz w:val="20"/>
          <w:szCs w:val="20"/>
        </w:rPr>
        <w:t>– review key / most important correspondence and events</w:t>
      </w:r>
    </w:p>
    <w:p w14:paraId="4CEFC8BC" w14:textId="4A831943" w:rsidR="00407E2F" w:rsidRPr="00B42FBC" w:rsidRDefault="00407E2F" w:rsidP="00407E2F">
      <w:pPr>
        <w:numPr>
          <w:ilvl w:val="1"/>
          <w:numId w:val="3"/>
        </w:numPr>
        <w:jc w:val="both"/>
        <w:rPr>
          <w:rFonts w:ascii="Arial" w:hAnsi="Arial" w:cs="Arial"/>
          <w:sz w:val="20"/>
          <w:szCs w:val="20"/>
        </w:rPr>
      </w:pPr>
      <w:r w:rsidRPr="00B42FBC">
        <w:rPr>
          <w:rFonts w:ascii="Arial" w:hAnsi="Arial" w:cs="Arial"/>
          <w:sz w:val="20"/>
          <w:szCs w:val="20"/>
        </w:rPr>
        <w:t>NSDC Parish Conference (14</w:t>
      </w:r>
      <w:r w:rsidRPr="00B42FBC">
        <w:rPr>
          <w:rFonts w:ascii="Arial" w:hAnsi="Arial" w:cs="Arial"/>
          <w:sz w:val="20"/>
          <w:szCs w:val="20"/>
          <w:vertAlign w:val="superscript"/>
        </w:rPr>
        <w:t>th</w:t>
      </w:r>
      <w:r w:rsidRPr="00B42FBC">
        <w:rPr>
          <w:rFonts w:ascii="Arial" w:hAnsi="Arial" w:cs="Arial"/>
          <w:sz w:val="20"/>
          <w:szCs w:val="20"/>
        </w:rPr>
        <w:t xml:space="preserve"> Oct)</w:t>
      </w:r>
    </w:p>
    <w:p w14:paraId="226D05EB" w14:textId="2E080B90" w:rsidR="005B158C" w:rsidRPr="00B42FBC" w:rsidRDefault="005B158C" w:rsidP="00407E2F">
      <w:pPr>
        <w:numPr>
          <w:ilvl w:val="1"/>
          <w:numId w:val="3"/>
        </w:numPr>
        <w:jc w:val="both"/>
        <w:rPr>
          <w:rFonts w:ascii="Arial" w:hAnsi="Arial" w:cs="Arial"/>
          <w:sz w:val="20"/>
          <w:szCs w:val="20"/>
        </w:rPr>
      </w:pPr>
      <w:r w:rsidRPr="00B42FBC">
        <w:rPr>
          <w:rFonts w:ascii="Arial" w:hAnsi="Arial" w:cs="Arial"/>
          <w:sz w:val="20"/>
          <w:szCs w:val="20"/>
        </w:rPr>
        <w:t>NSDC Consultation</w:t>
      </w:r>
      <w:r w:rsidRPr="00B42FBC">
        <w:rPr>
          <w:rFonts w:ascii="Arial" w:hAnsi="Arial" w:cs="Arial"/>
          <w:i/>
          <w:iCs/>
          <w:sz w:val="20"/>
          <w:szCs w:val="20"/>
        </w:rPr>
        <w:t xml:space="preserve"> - Draft Residential Cycle and Car Parking Standards and Design Guide SPD – deadline 11</w:t>
      </w:r>
      <w:r w:rsidRPr="00B42FBC">
        <w:rPr>
          <w:rFonts w:ascii="Arial" w:hAnsi="Arial" w:cs="Arial"/>
          <w:i/>
          <w:iCs/>
          <w:sz w:val="20"/>
          <w:szCs w:val="20"/>
          <w:vertAlign w:val="superscript"/>
        </w:rPr>
        <w:t>th</w:t>
      </w:r>
      <w:r w:rsidRPr="00B42FBC">
        <w:rPr>
          <w:rFonts w:ascii="Arial" w:hAnsi="Arial" w:cs="Arial"/>
          <w:i/>
          <w:iCs/>
          <w:sz w:val="20"/>
          <w:szCs w:val="20"/>
        </w:rPr>
        <w:t xml:space="preserve"> Nov</w:t>
      </w:r>
    </w:p>
    <w:p w14:paraId="05B05A59" w14:textId="74D12797" w:rsidR="005B158C" w:rsidRPr="00B42FBC" w:rsidRDefault="005B158C" w:rsidP="00407E2F">
      <w:pPr>
        <w:numPr>
          <w:ilvl w:val="1"/>
          <w:numId w:val="3"/>
        </w:numPr>
        <w:jc w:val="both"/>
        <w:rPr>
          <w:rFonts w:ascii="Arial" w:hAnsi="Arial" w:cs="Arial"/>
          <w:i/>
          <w:iCs/>
          <w:sz w:val="20"/>
          <w:szCs w:val="20"/>
        </w:rPr>
      </w:pPr>
      <w:r w:rsidRPr="00B42FBC">
        <w:rPr>
          <w:rFonts w:ascii="Arial" w:hAnsi="Arial" w:cs="Arial"/>
          <w:sz w:val="20"/>
          <w:szCs w:val="20"/>
        </w:rPr>
        <w:t xml:space="preserve">NCC – Unitary Local Government Proposals – </w:t>
      </w:r>
      <w:r w:rsidRPr="00B42FBC">
        <w:rPr>
          <w:rFonts w:ascii="Arial" w:hAnsi="Arial" w:cs="Arial"/>
          <w:i/>
          <w:iCs/>
          <w:sz w:val="20"/>
          <w:szCs w:val="20"/>
        </w:rPr>
        <w:t>deadline 19</w:t>
      </w:r>
      <w:r w:rsidRPr="00B42FBC">
        <w:rPr>
          <w:rFonts w:ascii="Arial" w:hAnsi="Arial" w:cs="Arial"/>
          <w:i/>
          <w:iCs/>
          <w:sz w:val="20"/>
          <w:szCs w:val="20"/>
          <w:vertAlign w:val="superscript"/>
        </w:rPr>
        <w:t>th</w:t>
      </w:r>
      <w:r w:rsidRPr="00B42FBC">
        <w:rPr>
          <w:rFonts w:ascii="Arial" w:hAnsi="Arial" w:cs="Arial"/>
          <w:i/>
          <w:iCs/>
          <w:sz w:val="20"/>
          <w:szCs w:val="20"/>
        </w:rPr>
        <w:t xml:space="preserve"> Oct (emailed)</w:t>
      </w:r>
    </w:p>
    <w:p w14:paraId="3CC8056E" w14:textId="715C87AF" w:rsidR="007A7B01" w:rsidRPr="00B42FBC" w:rsidRDefault="001B3DB1" w:rsidP="00547A59">
      <w:pPr>
        <w:numPr>
          <w:ilvl w:val="1"/>
          <w:numId w:val="3"/>
        </w:numPr>
        <w:jc w:val="both"/>
        <w:rPr>
          <w:rFonts w:ascii="Arial" w:hAnsi="Arial" w:cs="Arial"/>
          <w:strike/>
          <w:sz w:val="20"/>
          <w:szCs w:val="20"/>
        </w:rPr>
      </w:pPr>
      <w:r w:rsidRPr="00B42FBC">
        <w:rPr>
          <w:rFonts w:ascii="Arial" w:hAnsi="Arial" w:cs="Arial"/>
          <w:sz w:val="20"/>
          <w:szCs w:val="20"/>
        </w:rPr>
        <w:t xml:space="preserve">NALC Webinar – Communication &amp; engagement in a post-lockdown world - </w:t>
      </w:r>
      <w:r w:rsidRPr="00B42FBC">
        <w:rPr>
          <w:rFonts w:ascii="Arial" w:hAnsi="Arial" w:cs="Arial"/>
          <w:i/>
          <w:iCs/>
          <w:sz w:val="20"/>
          <w:szCs w:val="20"/>
        </w:rPr>
        <w:t>overview</w:t>
      </w:r>
    </w:p>
    <w:p w14:paraId="7A893F9B" w14:textId="1D8DA911" w:rsidR="001A3CC4" w:rsidRPr="00B42FBC" w:rsidRDefault="001A3CC4" w:rsidP="001A3CC4">
      <w:pPr>
        <w:numPr>
          <w:ilvl w:val="1"/>
          <w:numId w:val="3"/>
        </w:numPr>
        <w:jc w:val="both"/>
        <w:rPr>
          <w:rFonts w:ascii="Arial" w:hAnsi="Arial" w:cs="Arial"/>
          <w:sz w:val="20"/>
          <w:szCs w:val="20"/>
        </w:rPr>
      </w:pPr>
      <w:r w:rsidRPr="00B42FBC">
        <w:rPr>
          <w:rFonts w:ascii="Arial" w:hAnsi="Arial" w:cs="Arial"/>
          <w:sz w:val="20"/>
          <w:szCs w:val="20"/>
        </w:rPr>
        <w:t xml:space="preserve">What3Words Initiative – </w:t>
      </w:r>
      <w:r w:rsidRPr="00B42FBC">
        <w:rPr>
          <w:rFonts w:ascii="Arial" w:hAnsi="Arial" w:cs="Arial"/>
          <w:i/>
          <w:iCs/>
          <w:sz w:val="20"/>
          <w:szCs w:val="20"/>
        </w:rPr>
        <w:t>feedback request</w:t>
      </w:r>
    </w:p>
    <w:p w14:paraId="5E9BC2C5" w14:textId="40FD9442" w:rsidR="001B3DB1" w:rsidRPr="00B42FBC" w:rsidRDefault="001B3DB1" w:rsidP="001A3CC4">
      <w:pPr>
        <w:numPr>
          <w:ilvl w:val="1"/>
          <w:numId w:val="3"/>
        </w:numPr>
        <w:jc w:val="both"/>
        <w:rPr>
          <w:rFonts w:ascii="Arial" w:hAnsi="Arial" w:cs="Arial"/>
          <w:sz w:val="20"/>
          <w:szCs w:val="20"/>
        </w:rPr>
      </w:pPr>
      <w:r w:rsidRPr="00B42FBC">
        <w:rPr>
          <w:rFonts w:ascii="Arial" w:hAnsi="Arial" w:cs="Arial"/>
          <w:sz w:val="20"/>
          <w:szCs w:val="20"/>
        </w:rPr>
        <w:t>NALC AGM – 19</w:t>
      </w:r>
      <w:r w:rsidRPr="00B42FBC">
        <w:rPr>
          <w:rFonts w:ascii="Arial" w:hAnsi="Arial" w:cs="Arial"/>
          <w:sz w:val="20"/>
          <w:szCs w:val="20"/>
          <w:vertAlign w:val="superscript"/>
        </w:rPr>
        <w:t>th</w:t>
      </w:r>
      <w:r w:rsidRPr="00B42FBC">
        <w:rPr>
          <w:rFonts w:ascii="Arial" w:hAnsi="Arial" w:cs="Arial"/>
          <w:sz w:val="20"/>
          <w:szCs w:val="20"/>
        </w:rPr>
        <w:t xml:space="preserve"> Nov – </w:t>
      </w:r>
      <w:r w:rsidRPr="00B42FBC">
        <w:rPr>
          <w:rFonts w:ascii="Arial" w:hAnsi="Arial" w:cs="Arial"/>
          <w:i/>
          <w:iCs/>
          <w:sz w:val="20"/>
          <w:szCs w:val="20"/>
        </w:rPr>
        <w:t>RSR’s attendance tbc</w:t>
      </w:r>
    </w:p>
    <w:p w14:paraId="33A71086" w14:textId="1416AD0A" w:rsidR="00DC4173" w:rsidRPr="00B42FBC" w:rsidRDefault="001A3CC4" w:rsidP="006B1E2B">
      <w:pPr>
        <w:numPr>
          <w:ilvl w:val="0"/>
          <w:numId w:val="3"/>
        </w:numPr>
        <w:jc w:val="both"/>
        <w:rPr>
          <w:rFonts w:ascii="Arial" w:hAnsi="Arial" w:cs="Arial"/>
          <w:sz w:val="20"/>
          <w:szCs w:val="20"/>
        </w:rPr>
      </w:pPr>
      <w:r w:rsidRPr="00B42FBC">
        <w:rPr>
          <w:rFonts w:ascii="Arial" w:hAnsi="Arial" w:cs="Arial"/>
          <w:sz w:val="20"/>
          <w:szCs w:val="20"/>
        </w:rPr>
        <w:t xml:space="preserve">AOB (HC) – </w:t>
      </w:r>
      <w:r w:rsidRPr="00B42FBC">
        <w:rPr>
          <w:rFonts w:ascii="Arial" w:hAnsi="Arial" w:cs="Arial"/>
          <w:i/>
          <w:iCs/>
          <w:sz w:val="20"/>
          <w:szCs w:val="20"/>
        </w:rPr>
        <w:t>for any issues that have arisen (with Chairman’s permission)</w:t>
      </w:r>
    </w:p>
    <w:p w14:paraId="2B31B860" w14:textId="77777777"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Date of next meeting</w:t>
      </w:r>
      <w:r w:rsidR="00874494" w:rsidRPr="00B42FBC">
        <w:rPr>
          <w:rFonts w:ascii="Arial" w:hAnsi="Arial" w:cs="Arial"/>
          <w:sz w:val="20"/>
          <w:szCs w:val="20"/>
        </w:rPr>
        <w:t xml:space="preserve"> - tbc</w:t>
      </w:r>
    </w:p>
    <w:p w14:paraId="2D7B1098" w14:textId="77777777" w:rsidR="00874494" w:rsidRPr="00B42FBC" w:rsidRDefault="00874494" w:rsidP="00874494">
      <w:pPr>
        <w:pStyle w:val="ListParagraph"/>
        <w:rPr>
          <w:rFonts w:ascii="Arial" w:hAnsi="Arial" w:cs="Arial"/>
          <w:bCs/>
          <w:i/>
          <w:iCs/>
        </w:rPr>
      </w:pPr>
      <w:r w:rsidRPr="00B42FBC">
        <w:rPr>
          <w:rFonts w:ascii="Arial" w:hAnsi="Arial" w:cs="Arial"/>
          <w:bCs/>
          <w:i/>
          <w:iCs/>
        </w:rPr>
        <w:t>Please note that in line with Government guidelines, annual meetings have been suspended until 2021.  Future meetings will be agreed as required during the lockdown period.  As restrictions ease, the Parish Council will assess when meetings can return to normal.</w:t>
      </w:r>
    </w:p>
    <w:p w14:paraId="53336005" w14:textId="77777777" w:rsidR="00B15229" w:rsidRPr="00B42FBC" w:rsidRDefault="00874494" w:rsidP="00874494">
      <w:pPr>
        <w:ind w:left="7920"/>
        <w:jc w:val="both"/>
        <w:rPr>
          <w:rFonts w:ascii="Segoe Script" w:hAnsi="Segoe Script" w:cs="Arial"/>
          <w:sz w:val="20"/>
          <w:szCs w:val="20"/>
        </w:rPr>
      </w:pPr>
      <w:r w:rsidRPr="00B42FBC">
        <w:rPr>
          <w:rFonts w:ascii="Segoe Script" w:hAnsi="Segoe Script" w:cs="Arial"/>
          <w:sz w:val="20"/>
          <w:szCs w:val="20"/>
        </w:rPr>
        <w:t>Helen Cowlan</w:t>
      </w:r>
    </w:p>
    <w:p w14:paraId="74F793CD" w14:textId="77777777" w:rsidR="00B15229" w:rsidRPr="00B42FBC" w:rsidRDefault="00B15229" w:rsidP="00B15229">
      <w:pPr>
        <w:jc w:val="right"/>
        <w:rPr>
          <w:rFonts w:ascii="Arial" w:hAnsi="Arial" w:cs="Arial"/>
          <w:sz w:val="20"/>
          <w:szCs w:val="20"/>
        </w:rPr>
      </w:pPr>
      <w:r w:rsidRPr="00B42FBC">
        <w:rPr>
          <w:rFonts w:ascii="Arial" w:hAnsi="Arial" w:cs="Arial"/>
          <w:sz w:val="20"/>
          <w:szCs w:val="20"/>
        </w:rPr>
        <w:t>…………………………….Clerk</w:t>
      </w:r>
    </w:p>
    <w:p w14:paraId="2178EE8D" w14:textId="77777777" w:rsidR="00A2640A" w:rsidRPr="00B42FBC" w:rsidRDefault="00A2640A" w:rsidP="00B15229">
      <w:pPr>
        <w:jc w:val="both"/>
        <w:rPr>
          <w:rFonts w:ascii="Arial" w:hAnsi="Arial" w:cs="Arial"/>
          <w:color w:val="FF0000"/>
          <w:sz w:val="22"/>
          <w:szCs w:val="22"/>
        </w:rPr>
      </w:pPr>
    </w:p>
    <w:p w14:paraId="19082035" w14:textId="77777777" w:rsidR="00B15229" w:rsidRPr="00B42FBC" w:rsidRDefault="00B15229" w:rsidP="00B15229">
      <w:pPr>
        <w:rPr>
          <w:rFonts w:ascii="Arial" w:hAnsi="Arial" w:cs="Arial"/>
          <w:color w:val="FF0000"/>
          <w:sz w:val="22"/>
          <w:szCs w:val="22"/>
        </w:rPr>
      </w:pPr>
    </w:p>
    <w:p w14:paraId="67C84374" w14:textId="77777777" w:rsidR="00B15229" w:rsidRPr="00806E6C" w:rsidRDefault="00B15229" w:rsidP="00B15229">
      <w:pPr>
        <w:jc w:val="center"/>
        <w:rPr>
          <w:rFonts w:ascii="Arial" w:hAnsi="Arial" w:cs="Arial"/>
          <w:color w:val="595959" w:themeColor="text1" w:themeTint="A6"/>
          <w:sz w:val="18"/>
          <w:szCs w:val="18"/>
        </w:rPr>
      </w:pPr>
      <w:r w:rsidRPr="00806E6C">
        <w:rPr>
          <w:rFonts w:ascii="Arial" w:hAnsi="Arial" w:cs="Arial"/>
          <w:i/>
          <w:color w:val="595959" w:themeColor="text1" w:themeTint="A6"/>
          <w:sz w:val="18"/>
          <w:szCs w:val="18"/>
        </w:rPr>
        <w:t>Kirklington Parish Clerk: Helen Cowlan, 22 Cardinal Hinsley Close, Newark NG24 4NQ;</w:t>
      </w:r>
    </w:p>
    <w:p w14:paraId="08D0ADCF" w14:textId="77777777" w:rsidR="00B15229" w:rsidRPr="00806E6C" w:rsidRDefault="00B15229" w:rsidP="00B15229">
      <w:pPr>
        <w:ind w:hanging="567"/>
        <w:jc w:val="center"/>
        <w:rPr>
          <w:rFonts w:ascii="Arial" w:hAnsi="Arial" w:cs="Arial"/>
          <w:i/>
          <w:color w:val="595959" w:themeColor="text1" w:themeTint="A6"/>
          <w:sz w:val="18"/>
          <w:szCs w:val="18"/>
        </w:rPr>
      </w:pPr>
      <w:r w:rsidRPr="00806E6C">
        <w:rPr>
          <w:rFonts w:ascii="Arial" w:hAnsi="Arial" w:cs="Arial"/>
          <w:i/>
          <w:color w:val="595959" w:themeColor="text1" w:themeTint="A6"/>
          <w:sz w:val="18"/>
          <w:szCs w:val="18"/>
        </w:rPr>
        <w:t>Tel: 01636 672234 / 07905 787086</w:t>
      </w:r>
      <w:r w:rsidRPr="00806E6C">
        <w:rPr>
          <w:rFonts w:ascii="Arial" w:hAnsi="Arial" w:cs="Arial"/>
          <w:color w:val="595959" w:themeColor="text1" w:themeTint="A6"/>
          <w:sz w:val="18"/>
          <w:szCs w:val="18"/>
        </w:rPr>
        <w:t xml:space="preserve">; </w:t>
      </w:r>
      <w:r w:rsidRPr="00806E6C">
        <w:rPr>
          <w:rFonts w:ascii="Arial" w:hAnsi="Arial" w:cs="Arial"/>
          <w:i/>
          <w:color w:val="595959" w:themeColor="text1" w:themeTint="A6"/>
          <w:sz w:val="18"/>
          <w:szCs w:val="18"/>
        </w:rPr>
        <w:t xml:space="preserve">email: </w:t>
      </w:r>
      <w:hyperlink r:id="rId5" w:history="1">
        <w:r w:rsidRPr="00806E6C">
          <w:rPr>
            <w:rStyle w:val="Hyperlink"/>
            <w:rFonts w:ascii="Arial" w:hAnsi="Arial" w:cs="Arial"/>
            <w:i/>
            <w:color w:val="595959" w:themeColor="text1" w:themeTint="A6"/>
            <w:sz w:val="18"/>
            <w:szCs w:val="18"/>
          </w:rPr>
          <w:t>kirklingtonpc@gmail.com</w:t>
        </w:r>
      </w:hyperlink>
      <w:r w:rsidRPr="00806E6C">
        <w:rPr>
          <w:rFonts w:ascii="Arial" w:hAnsi="Arial" w:cs="Arial"/>
          <w:i/>
          <w:color w:val="595959" w:themeColor="text1" w:themeTint="A6"/>
          <w:sz w:val="18"/>
          <w:szCs w:val="18"/>
        </w:rPr>
        <w:t>;</w:t>
      </w:r>
    </w:p>
    <w:p w14:paraId="48A88A8E" w14:textId="77777777" w:rsidR="0070573C" w:rsidRPr="00806E6C" w:rsidRDefault="00B15229" w:rsidP="00A2640A">
      <w:pPr>
        <w:ind w:hanging="567"/>
        <w:jc w:val="center"/>
        <w:rPr>
          <w:rFonts w:ascii="Arial" w:hAnsi="Arial" w:cs="Arial"/>
          <w:color w:val="595959" w:themeColor="text1" w:themeTint="A6"/>
        </w:rPr>
      </w:pPr>
      <w:r w:rsidRPr="00806E6C">
        <w:rPr>
          <w:rFonts w:ascii="Arial" w:hAnsi="Arial" w:cs="Arial"/>
          <w:i/>
          <w:color w:val="595959" w:themeColor="text1" w:themeTint="A6"/>
          <w:sz w:val="18"/>
          <w:szCs w:val="18"/>
        </w:rPr>
        <w:t>Website: www.kirklingtonparishcouncil.co.uk</w:t>
      </w:r>
    </w:p>
    <w:sectPr w:rsidR="0070573C" w:rsidRPr="00806E6C" w:rsidSect="00045C3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23C8D"/>
    <w:multiLevelType w:val="hybridMultilevel"/>
    <w:tmpl w:val="7EC49C10"/>
    <w:lvl w:ilvl="0" w:tplc="0409000F">
      <w:start w:val="1"/>
      <w:numFmt w:val="decimal"/>
      <w:lvlText w:val="%1."/>
      <w:lvlJc w:val="left"/>
      <w:pPr>
        <w:tabs>
          <w:tab w:val="num" w:pos="720"/>
        </w:tabs>
        <w:ind w:left="720" w:hanging="360"/>
      </w:pPr>
    </w:lvl>
    <w:lvl w:ilvl="1" w:tplc="AF20F5D4">
      <w:start w:val="1"/>
      <w:numFmt w:val="lowerRoman"/>
      <w:lvlText w:val="%2)"/>
      <w:lvlJc w:val="left"/>
      <w:pPr>
        <w:tabs>
          <w:tab w:val="num" w:pos="1800"/>
        </w:tabs>
        <w:ind w:left="1800" w:hanging="720"/>
      </w:pPr>
      <w:rPr>
        <w:i w:val="0"/>
        <w:iCs w:val="0"/>
        <w:strike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449C6874"/>
    <w:multiLevelType w:val="hybridMultilevel"/>
    <w:tmpl w:val="1C9E4AB2"/>
    <w:lvl w:ilvl="0" w:tplc="94203E4A">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3A4209D"/>
    <w:multiLevelType w:val="hybridMultilevel"/>
    <w:tmpl w:val="1F9CEE6E"/>
    <w:lvl w:ilvl="0" w:tplc="AC7ED53E">
      <w:start w:val="1"/>
      <w:numFmt w:val="lowerLetter"/>
      <w:lvlText w:val="%1)"/>
      <w:lvlJc w:val="left"/>
      <w:pPr>
        <w:ind w:left="502" w:hanging="360"/>
      </w:pPr>
      <w:rPr>
        <w:rFonts w:hint="default"/>
        <w:color w:val="auto"/>
        <w:sz w:val="22"/>
        <w:szCs w:val="22"/>
        <w:u w:val="none"/>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7F19366A"/>
    <w:multiLevelType w:val="hybridMultilevel"/>
    <w:tmpl w:val="75E8BC74"/>
    <w:lvl w:ilvl="0" w:tplc="624E9EFE">
      <w:start w:val="1"/>
      <w:numFmt w:val="decimal"/>
      <w:lvlText w:val="%1."/>
      <w:lvlJc w:val="left"/>
      <w:pPr>
        <w:ind w:left="720" w:hanging="360"/>
      </w:pPr>
      <w:rPr>
        <w:color w:val="auto"/>
      </w:rPr>
    </w:lvl>
    <w:lvl w:ilvl="1" w:tplc="3B9ADD56">
      <w:start w:val="1"/>
      <w:numFmt w:val="lowerRoman"/>
      <w:lvlText w:val="%2)"/>
      <w:lvlJc w:val="left"/>
      <w:pPr>
        <w:ind w:left="1440" w:hanging="360"/>
      </w:pPr>
      <w:rPr>
        <w:rFonts w:ascii="Arial" w:eastAsia="Times New Roman" w:hAnsi="Arial" w:cs="Arial"/>
        <w:i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3C"/>
    <w:rsid w:val="00045C39"/>
    <w:rsid w:val="000C37DF"/>
    <w:rsid w:val="001271B5"/>
    <w:rsid w:val="001715A3"/>
    <w:rsid w:val="001A3CC4"/>
    <w:rsid w:val="001B3DB1"/>
    <w:rsid w:val="001D7868"/>
    <w:rsid w:val="002050C2"/>
    <w:rsid w:val="00352E1E"/>
    <w:rsid w:val="00405386"/>
    <w:rsid w:val="00407E2F"/>
    <w:rsid w:val="004134A1"/>
    <w:rsid w:val="00433499"/>
    <w:rsid w:val="005B158C"/>
    <w:rsid w:val="00696C08"/>
    <w:rsid w:val="006B244F"/>
    <w:rsid w:val="0070573C"/>
    <w:rsid w:val="00721C9A"/>
    <w:rsid w:val="0073101C"/>
    <w:rsid w:val="00771C2B"/>
    <w:rsid w:val="007A7B01"/>
    <w:rsid w:val="00806E6C"/>
    <w:rsid w:val="00874494"/>
    <w:rsid w:val="0092598D"/>
    <w:rsid w:val="00955DBE"/>
    <w:rsid w:val="0099158B"/>
    <w:rsid w:val="009C3F9C"/>
    <w:rsid w:val="00A2640A"/>
    <w:rsid w:val="00A748BF"/>
    <w:rsid w:val="00B15229"/>
    <w:rsid w:val="00B42FBC"/>
    <w:rsid w:val="00B62128"/>
    <w:rsid w:val="00C462A1"/>
    <w:rsid w:val="00C96A1B"/>
    <w:rsid w:val="00CC336C"/>
    <w:rsid w:val="00DC4173"/>
    <w:rsid w:val="00E03705"/>
    <w:rsid w:val="00FD2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5B17"/>
  <w15:chartTrackingRefBased/>
  <w15:docId w15:val="{FB640164-B57D-4AE9-8C35-6E179532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73C"/>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B42FBC"/>
    <w:pPr>
      <w:keepNext/>
      <w:spacing w:before="240" w:after="60"/>
      <w:outlineLvl w:val="0"/>
    </w:pPr>
    <w:rPr>
      <w:rFonts w:asciiTheme="majorHAnsi" w:eastAsiaTheme="majorEastAsia" w:hAnsiTheme="majorHAnsi" w:cstheme="majorBidi"/>
      <w:b/>
      <w:bCs/>
      <w:kern w:val="32"/>
      <w:sz w:val="32"/>
      <w:szCs w:val="32"/>
    </w:rPr>
  </w:style>
  <w:style w:type="paragraph" w:styleId="Heading4">
    <w:name w:val="heading 4"/>
    <w:basedOn w:val="Normal"/>
    <w:next w:val="Normal"/>
    <w:link w:val="Heading4Char"/>
    <w:semiHidden/>
    <w:unhideWhenUsed/>
    <w:qFormat/>
    <w:rsid w:val="0070573C"/>
    <w:pPr>
      <w:keepNext/>
      <w:jc w:val="both"/>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70573C"/>
    <w:rPr>
      <w:rFonts w:ascii="Times New Roman" w:eastAsia="Times New Roman" w:hAnsi="Times New Roman" w:cs="Times New Roman"/>
      <w:b/>
      <w:bCs/>
      <w:sz w:val="28"/>
      <w:szCs w:val="24"/>
    </w:rPr>
  </w:style>
  <w:style w:type="paragraph" w:styleId="ListParagraph">
    <w:name w:val="List Paragraph"/>
    <w:basedOn w:val="Normal"/>
    <w:qFormat/>
    <w:rsid w:val="0070573C"/>
    <w:pPr>
      <w:ind w:left="720"/>
    </w:pPr>
    <w:rPr>
      <w:sz w:val="20"/>
      <w:szCs w:val="20"/>
    </w:rPr>
  </w:style>
  <w:style w:type="character" w:styleId="Hyperlink">
    <w:name w:val="Hyperlink"/>
    <w:rsid w:val="00B15229"/>
    <w:rPr>
      <w:color w:val="0563C1"/>
      <w:u w:val="single"/>
    </w:rPr>
  </w:style>
  <w:style w:type="character" w:customStyle="1" w:styleId="Heading1Char">
    <w:name w:val="Heading 1 Char"/>
    <w:basedOn w:val="DefaultParagraphFont"/>
    <w:link w:val="Heading1"/>
    <w:uiPriority w:val="9"/>
    <w:rsid w:val="00B42FBC"/>
    <w:rPr>
      <w:rFonts w:asciiTheme="majorHAnsi" w:eastAsiaTheme="majorEastAsia" w:hAnsiTheme="majorHAnsi" w:cstheme="majorBidi"/>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54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rklington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Links>
    <vt:vector size="6" baseType="variant">
      <vt:variant>
        <vt:i4>6553692</vt:i4>
      </vt:variant>
      <vt:variant>
        <vt:i4>0</vt:i4>
      </vt:variant>
      <vt:variant>
        <vt:i4>0</vt:i4>
      </vt:variant>
      <vt:variant>
        <vt:i4>5</vt:i4>
      </vt:variant>
      <vt:variant>
        <vt:lpwstr>mailto:kirklingtonpc@gmail.com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Cowlan, Helen</dc:creator>
  <cp:keywords/>
  <dc:description/>
  <cp:lastModifiedBy>Glenn Cowlan</cp:lastModifiedBy>
  <cp:revision>4</cp:revision>
  <dcterms:created xsi:type="dcterms:W3CDTF">2020-10-09T22:09:00Z</dcterms:created>
  <dcterms:modified xsi:type="dcterms:W3CDTF">2020-10-12T21:21:00Z</dcterms:modified>
</cp:coreProperties>
</file>